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642" w14:textId="77777777" w:rsidR="000B6AB7" w:rsidRDefault="000B6AB7">
      <w:pPr>
        <w:pStyle w:val="Bezodstpw"/>
        <w:rPr>
          <w:rFonts w:cstheme="minorHAnsi"/>
          <w:sz w:val="26"/>
          <w:szCs w:val="26"/>
        </w:rPr>
      </w:pPr>
    </w:p>
    <w:p w14:paraId="2E2BD0EA" w14:textId="33F0BFF1" w:rsidR="000B6AB7" w:rsidRDefault="00000000">
      <w:pPr>
        <w:pStyle w:val="Bezodstpw"/>
        <w:jc w:val="right"/>
      </w:pPr>
      <w:r>
        <w:rPr>
          <w:rFonts w:cstheme="minorHAnsi"/>
        </w:rPr>
        <w:t>Załącznik nr 1 do zapytania ofertowego nr 202</w:t>
      </w:r>
      <w:r w:rsidR="0047702F">
        <w:rPr>
          <w:rFonts w:cstheme="minorHAnsi"/>
        </w:rPr>
        <w:t>6</w:t>
      </w:r>
      <w:r>
        <w:rPr>
          <w:rFonts w:cstheme="minorHAnsi"/>
        </w:rPr>
        <w:t>.</w:t>
      </w:r>
      <w:r w:rsidR="00406408">
        <w:rPr>
          <w:rFonts w:cstheme="minorHAnsi"/>
        </w:rPr>
        <w:t>03</w:t>
      </w:r>
    </w:p>
    <w:p w14:paraId="61FA59CD" w14:textId="77777777" w:rsidR="000B6AB7" w:rsidRDefault="000B6AB7">
      <w:pPr>
        <w:pStyle w:val="Bezodstpw"/>
        <w:rPr>
          <w:rFonts w:cstheme="minorHAnsi"/>
          <w:sz w:val="26"/>
          <w:szCs w:val="26"/>
        </w:rPr>
      </w:pPr>
    </w:p>
    <w:p w14:paraId="5C540189" w14:textId="77777777" w:rsidR="000B6AB7" w:rsidRDefault="000B6AB7">
      <w:pPr>
        <w:pStyle w:val="Bezodstpw"/>
        <w:rPr>
          <w:rFonts w:cstheme="minorHAnsi"/>
          <w:sz w:val="26"/>
          <w:szCs w:val="26"/>
        </w:rPr>
      </w:pPr>
    </w:p>
    <w:p w14:paraId="1DCBCC79" w14:textId="77777777" w:rsidR="000B6AB7" w:rsidRDefault="00000000">
      <w:pPr>
        <w:pStyle w:val="Bezodstpw"/>
        <w:jc w:val="center"/>
        <w:rPr>
          <w:rFonts w:cstheme="minorHAnsi"/>
          <w:b/>
          <w:i/>
          <w:sz w:val="26"/>
          <w:szCs w:val="26"/>
        </w:rPr>
      </w:pPr>
      <w:r>
        <w:rPr>
          <w:rFonts w:cstheme="minorHAnsi"/>
          <w:b/>
          <w:i/>
          <w:sz w:val="26"/>
          <w:szCs w:val="26"/>
        </w:rPr>
        <w:t>Szczegółowy opis przedmiotu zamówienia</w:t>
      </w:r>
    </w:p>
    <w:p w14:paraId="2E70006B" w14:textId="77777777" w:rsidR="000B6AB7" w:rsidRDefault="000B6AB7">
      <w:pPr>
        <w:pStyle w:val="Bezodstpw"/>
        <w:jc w:val="right"/>
        <w:rPr>
          <w:sz w:val="26"/>
          <w:szCs w:val="26"/>
        </w:rPr>
      </w:pPr>
    </w:p>
    <w:p w14:paraId="19CCE722" w14:textId="77777777" w:rsidR="000B6AB7" w:rsidRDefault="000B6AB7">
      <w:pPr>
        <w:pStyle w:val="Bezodstpw"/>
        <w:jc w:val="center"/>
        <w:rPr>
          <w:sz w:val="26"/>
          <w:szCs w:val="26"/>
        </w:rPr>
      </w:pPr>
    </w:p>
    <w:p w14:paraId="64CBCA28" w14:textId="77777777" w:rsidR="000B6AB7" w:rsidRDefault="00000000">
      <w:pPr>
        <w:pStyle w:val="Bezodstpw"/>
        <w:rPr>
          <w:sz w:val="26"/>
          <w:szCs w:val="26"/>
        </w:rPr>
      </w:pPr>
      <w:r>
        <w:rPr>
          <w:rFonts w:cstheme="minorHAnsi"/>
          <w:sz w:val="26"/>
          <w:szCs w:val="26"/>
        </w:rPr>
        <w:t>I.  W ofercie cenowej na tonery oryginalne i zamienniki dla niżej podanych drukarek, należy podać</w:t>
      </w:r>
      <w:r>
        <w:rPr>
          <w:rFonts w:cstheme="minorHAnsi"/>
          <w:sz w:val="26"/>
          <w:szCs w:val="26"/>
          <w:u w:val="single"/>
        </w:rPr>
        <w:t xml:space="preserve"> wydajność </w:t>
      </w:r>
      <w:r>
        <w:rPr>
          <w:rFonts w:cstheme="minorHAnsi"/>
          <w:sz w:val="26"/>
          <w:szCs w:val="26"/>
        </w:rPr>
        <w:t>proponowanych tonerów:</w:t>
      </w:r>
    </w:p>
    <w:p w14:paraId="79175351" w14:textId="77777777" w:rsidR="000B6AB7" w:rsidRDefault="000B6AB7">
      <w:pPr>
        <w:pStyle w:val="Bezodstpw"/>
        <w:jc w:val="center"/>
        <w:rPr>
          <w:rFonts w:cstheme="minorHAnsi"/>
          <w:sz w:val="26"/>
          <w:szCs w:val="26"/>
        </w:rPr>
      </w:pPr>
    </w:p>
    <w:p w14:paraId="0EE4551F" w14:textId="77777777" w:rsidR="000B6AB7" w:rsidRDefault="00000000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rFonts w:cstheme="minorHAnsi"/>
          <w:sz w:val="26"/>
          <w:szCs w:val="26"/>
        </w:rPr>
        <w:t>HP Laser Jet:</w:t>
      </w:r>
    </w:p>
    <w:p w14:paraId="68A24221" w14:textId="77777777" w:rsidR="000B6AB7" w:rsidRDefault="000B6AB7">
      <w:pPr>
        <w:pStyle w:val="Bezodstpw"/>
        <w:ind w:left="1440"/>
        <w:rPr>
          <w:sz w:val="26"/>
          <w:szCs w:val="26"/>
        </w:rPr>
      </w:pPr>
    </w:p>
    <w:p w14:paraId="33CFCAD9" w14:textId="77777777" w:rsidR="000B6AB7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sz w:val="26"/>
          <w:szCs w:val="26"/>
        </w:rPr>
        <w:t>3055</w:t>
      </w:r>
    </w:p>
    <w:p w14:paraId="45A5BF06" w14:textId="77777777" w:rsidR="000B6AB7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sz w:val="26"/>
          <w:szCs w:val="26"/>
        </w:rPr>
        <w:t>P 1505</w:t>
      </w:r>
    </w:p>
    <w:p w14:paraId="029E1B01" w14:textId="77777777" w:rsidR="000B6AB7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sz w:val="26"/>
          <w:szCs w:val="26"/>
        </w:rPr>
        <w:t>P 2055dn</w:t>
      </w:r>
    </w:p>
    <w:p w14:paraId="067EB654" w14:textId="77777777" w:rsidR="000B6AB7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sz w:val="26"/>
          <w:szCs w:val="26"/>
        </w:rPr>
        <w:t>P 4515x</w:t>
      </w:r>
    </w:p>
    <w:p w14:paraId="46257A80" w14:textId="77777777" w:rsidR="000B6AB7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sz w:val="26"/>
          <w:szCs w:val="26"/>
        </w:rPr>
        <w:t>MFP 1120</w:t>
      </w:r>
    </w:p>
    <w:p w14:paraId="26D963FF" w14:textId="77777777" w:rsidR="000B6AB7" w:rsidRDefault="000B6AB7">
      <w:pPr>
        <w:pStyle w:val="Bezodstpw"/>
        <w:ind w:left="1440"/>
        <w:rPr>
          <w:sz w:val="26"/>
          <w:szCs w:val="26"/>
        </w:rPr>
      </w:pPr>
    </w:p>
    <w:p w14:paraId="7CDE0094" w14:textId="77777777" w:rsidR="000B6AB7" w:rsidRDefault="000B6AB7">
      <w:pPr>
        <w:pStyle w:val="Bezodstpw"/>
        <w:ind w:left="1440"/>
        <w:rPr>
          <w:rFonts w:cstheme="minorHAnsi"/>
          <w:sz w:val="26"/>
          <w:szCs w:val="26"/>
        </w:rPr>
      </w:pPr>
    </w:p>
    <w:p w14:paraId="7D9CCD00" w14:textId="124CBFBC" w:rsidR="000B6AB7" w:rsidRDefault="00000000" w:rsidP="0047702F">
      <w:pPr>
        <w:pStyle w:val="Bezodstpw"/>
        <w:numPr>
          <w:ilvl w:val="0"/>
          <w:numId w:val="1"/>
        </w:numPr>
        <w:rPr>
          <w:sz w:val="26"/>
          <w:szCs w:val="26"/>
        </w:rPr>
      </w:pPr>
      <w:r w:rsidRPr="0047702F">
        <w:rPr>
          <w:rFonts w:cstheme="minorHAnsi"/>
          <w:sz w:val="26"/>
          <w:szCs w:val="26"/>
        </w:rPr>
        <w:t>Samsung:</w:t>
      </w:r>
      <w:r w:rsidR="0047702F" w:rsidRPr="0047702F">
        <w:rPr>
          <w:rFonts w:cstheme="minorHAnsi"/>
          <w:sz w:val="26"/>
          <w:szCs w:val="26"/>
        </w:rPr>
        <w:t xml:space="preserve"> </w:t>
      </w:r>
      <w:r w:rsidRPr="0047702F">
        <w:rPr>
          <w:rFonts w:cstheme="minorHAnsi"/>
          <w:sz w:val="26"/>
          <w:szCs w:val="26"/>
        </w:rPr>
        <w:t>SCX 4824 FN</w:t>
      </w:r>
    </w:p>
    <w:p w14:paraId="14E37AC4" w14:textId="43125132" w:rsidR="0047702F" w:rsidRPr="0047702F" w:rsidRDefault="0047702F" w:rsidP="0047702F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Epson </w:t>
      </w:r>
      <w:proofErr w:type="spellStart"/>
      <w:r>
        <w:rPr>
          <w:sz w:val="26"/>
          <w:szCs w:val="26"/>
        </w:rPr>
        <w:t>EcoTank</w:t>
      </w:r>
      <w:proofErr w:type="spellEnd"/>
      <w:r>
        <w:rPr>
          <w:sz w:val="26"/>
          <w:szCs w:val="26"/>
        </w:rPr>
        <w:t xml:space="preserve"> L5590 </w:t>
      </w:r>
      <w:proofErr w:type="spellStart"/>
      <w:r>
        <w:rPr>
          <w:sz w:val="26"/>
          <w:szCs w:val="26"/>
        </w:rPr>
        <w:t>czarny+kolory</w:t>
      </w:r>
      <w:proofErr w:type="spellEnd"/>
    </w:p>
    <w:p w14:paraId="03717802" w14:textId="77777777" w:rsidR="000B6AB7" w:rsidRDefault="00000000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rFonts w:cstheme="minorHAnsi"/>
          <w:sz w:val="26"/>
          <w:szCs w:val="26"/>
        </w:rPr>
        <w:t xml:space="preserve">Konica </w:t>
      </w:r>
      <w:proofErr w:type="spellStart"/>
      <w:r>
        <w:rPr>
          <w:rFonts w:cstheme="minorHAnsi"/>
          <w:sz w:val="26"/>
          <w:szCs w:val="26"/>
        </w:rPr>
        <w:t>Minolta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bizhub</w:t>
      </w:r>
      <w:proofErr w:type="spellEnd"/>
      <w:r>
        <w:rPr>
          <w:rFonts w:cstheme="minorHAnsi"/>
          <w:sz w:val="26"/>
          <w:szCs w:val="26"/>
        </w:rPr>
        <w:t xml:space="preserve"> C227 czarny + kolory</w:t>
      </w:r>
    </w:p>
    <w:p w14:paraId="331593B5" w14:textId="77777777" w:rsidR="000B6AB7" w:rsidRDefault="00000000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rFonts w:cstheme="minorHAnsi"/>
          <w:sz w:val="26"/>
          <w:szCs w:val="26"/>
        </w:rPr>
        <w:t xml:space="preserve">Lexmark MC3326 </w:t>
      </w:r>
      <w:proofErr w:type="spellStart"/>
      <w:r>
        <w:rPr>
          <w:rFonts w:cstheme="minorHAnsi"/>
          <w:sz w:val="26"/>
          <w:szCs w:val="26"/>
        </w:rPr>
        <w:t>adwe</w:t>
      </w:r>
      <w:proofErr w:type="spellEnd"/>
      <w:r>
        <w:rPr>
          <w:rFonts w:cstheme="minorHAnsi"/>
          <w:sz w:val="26"/>
          <w:szCs w:val="26"/>
        </w:rPr>
        <w:t xml:space="preserve"> – czarny + kolory</w:t>
      </w:r>
    </w:p>
    <w:p w14:paraId="1D72A044" w14:textId="77777777" w:rsidR="000B6AB7" w:rsidRPr="0047702F" w:rsidRDefault="00000000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rFonts w:cstheme="minorHAnsi"/>
          <w:sz w:val="26"/>
          <w:szCs w:val="26"/>
        </w:rPr>
        <w:t xml:space="preserve">Xerox </w:t>
      </w:r>
      <w:proofErr w:type="spellStart"/>
      <w:r>
        <w:rPr>
          <w:rFonts w:cstheme="minorHAnsi"/>
          <w:sz w:val="26"/>
          <w:szCs w:val="26"/>
        </w:rPr>
        <w:t>Work</w:t>
      </w:r>
      <w:proofErr w:type="spellEnd"/>
      <w:r>
        <w:rPr>
          <w:rFonts w:cstheme="minorHAnsi"/>
          <w:sz w:val="26"/>
          <w:szCs w:val="26"/>
        </w:rPr>
        <w:t xml:space="preserve"> Centre 3025</w:t>
      </w:r>
    </w:p>
    <w:p w14:paraId="0DF9D34B" w14:textId="39A83343" w:rsidR="0047702F" w:rsidRDefault="0047702F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rFonts w:cstheme="minorHAnsi"/>
          <w:sz w:val="26"/>
          <w:szCs w:val="26"/>
        </w:rPr>
        <w:t>TRIUMPH-ADLER P.4026iw MFP</w:t>
      </w:r>
    </w:p>
    <w:p w14:paraId="517B0873" w14:textId="77777777" w:rsidR="000B6AB7" w:rsidRDefault="000B6AB7">
      <w:pPr>
        <w:pStyle w:val="Bezodstpw"/>
        <w:ind w:left="720"/>
        <w:rPr>
          <w:sz w:val="26"/>
          <w:szCs w:val="26"/>
        </w:rPr>
      </w:pPr>
    </w:p>
    <w:p w14:paraId="78000302" w14:textId="77777777" w:rsidR="000B6AB7" w:rsidRDefault="00000000">
      <w:pPr>
        <w:pStyle w:val="Bezodstpw"/>
        <w:rPr>
          <w:sz w:val="26"/>
          <w:szCs w:val="26"/>
        </w:rPr>
      </w:pPr>
      <w:r>
        <w:rPr>
          <w:rFonts w:cstheme="minorHAnsi"/>
          <w:sz w:val="26"/>
          <w:szCs w:val="26"/>
        </w:rPr>
        <w:t>II. Oferta powinna zawierać:</w:t>
      </w:r>
    </w:p>
    <w:p w14:paraId="33805EC3" w14:textId="77777777" w:rsidR="000B6AB7" w:rsidRDefault="00000000">
      <w:pPr>
        <w:pStyle w:val="Bezodstpw"/>
        <w:rPr>
          <w:sz w:val="26"/>
          <w:szCs w:val="26"/>
        </w:rPr>
      </w:pPr>
      <w:r>
        <w:rPr>
          <w:rFonts w:cstheme="minorHAnsi"/>
          <w:sz w:val="26"/>
          <w:szCs w:val="26"/>
        </w:rPr>
        <w:t>- pełne dane wykonawcy (nazwa, adres, NIP, tel.)</w:t>
      </w:r>
    </w:p>
    <w:p w14:paraId="5EC01C34" w14:textId="77777777" w:rsidR="000B6AB7" w:rsidRDefault="00000000">
      <w:pPr>
        <w:pStyle w:val="Bezodstpw"/>
        <w:rPr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pieczątkę firmową </w:t>
      </w:r>
    </w:p>
    <w:p w14:paraId="0B06EE08" w14:textId="77777777" w:rsidR="000B6AB7" w:rsidRDefault="00000000">
      <w:pPr>
        <w:pStyle w:val="Bezodstpw"/>
        <w:rPr>
          <w:sz w:val="26"/>
          <w:szCs w:val="26"/>
        </w:rPr>
      </w:pPr>
      <w:r>
        <w:rPr>
          <w:rFonts w:cstheme="minorHAnsi"/>
          <w:sz w:val="26"/>
          <w:szCs w:val="26"/>
        </w:rPr>
        <w:t>- czytelny podpis</w:t>
      </w:r>
    </w:p>
    <w:p w14:paraId="23E6550B" w14:textId="77777777" w:rsidR="000B6AB7" w:rsidRDefault="00000000">
      <w:pPr>
        <w:pStyle w:val="Bezodstpw"/>
        <w:rPr>
          <w:sz w:val="26"/>
          <w:szCs w:val="26"/>
        </w:rPr>
      </w:pPr>
      <w:r>
        <w:rPr>
          <w:rFonts w:cstheme="minorHAnsi"/>
          <w:sz w:val="26"/>
          <w:szCs w:val="26"/>
        </w:rPr>
        <w:t>- datę sporządzenia</w:t>
      </w:r>
    </w:p>
    <w:p w14:paraId="565939F2" w14:textId="77777777" w:rsidR="000B6AB7" w:rsidRDefault="000B6AB7">
      <w:pPr>
        <w:pStyle w:val="Bezodstpw"/>
        <w:rPr>
          <w:sz w:val="26"/>
          <w:szCs w:val="26"/>
        </w:rPr>
      </w:pPr>
    </w:p>
    <w:p w14:paraId="3810E689" w14:textId="460395DC" w:rsidR="000B6AB7" w:rsidRDefault="00000000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III. Podane ceny obowiązywać będą w okresie trwania umowy tj. od dnia  </w:t>
      </w:r>
      <w:r w:rsidR="00406408">
        <w:rPr>
          <w:sz w:val="26"/>
          <w:szCs w:val="26"/>
        </w:rPr>
        <w:t xml:space="preserve">01 </w:t>
      </w:r>
      <w:r>
        <w:rPr>
          <w:sz w:val="26"/>
          <w:szCs w:val="26"/>
        </w:rPr>
        <w:t>marca 202</w:t>
      </w:r>
      <w:r w:rsidR="0047702F">
        <w:rPr>
          <w:sz w:val="26"/>
          <w:szCs w:val="26"/>
        </w:rPr>
        <w:t>6</w:t>
      </w:r>
      <w:r>
        <w:rPr>
          <w:sz w:val="26"/>
          <w:szCs w:val="26"/>
        </w:rPr>
        <w:t>r. do dnia 28.02.202</w:t>
      </w:r>
      <w:r w:rsidR="0047702F">
        <w:rPr>
          <w:sz w:val="26"/>
          <w:szCs w:val="26"/>
        </w:rPr>
        <w:t>7</w:t>
      </w:r>
      <w:r>
        <w:rPr>
          <w:sz w:val="26"/>
          <w:szCs w:val="26"/>
        </w:rPr>
        <w:t xml:space="preserve">r. Dopuszcza się jedynie w uzasadnionych przypadkach regulację cen z podaniem powodu/uzasadnienia; maksymalnie 2 razy w ciągu roku. </w:t>
      </w:r>
    </w:p>
    <w:sectPr w:rsidR="000B6AB7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6B2"/>
    <w:multiLevelType w:val="multilevel"/>
    <w:tmpl w:val="B0A090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8A6BB1"/>
    <w:multiLevelType w:val="multilevel"/>
    <w:tmpl w:val="4178E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4A2F94"/>
    <w:multiLevelType w:val="multilevel"/>
    <w:tmpl w:val="EEC24AA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836CD7"/>
    <w:multiLevelType w:val="multilevel"/>
    <w:tmpl w:val="829AC85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64766094">
    <w:abstractNumId w:val="0"/>
  </w:num>
  <w:num w:numId="2" w16cid:durableId="1346054169">
    <w:abstractNumId w:val="3"/>
  </w:num>
  <w:num w:numId="3" w16cid:durableId="1702969442">
    <w:abstractNumId w:val="2"/>
  </w:num>
  <w:num w:numId="4" w16cid:durableId="128596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AB7"/>
    <w:rsid w:val="000B6AB7"/>
    <w:rsid w:val="003D2A6C"/>
    <w:rsid w:val="00406408"/>
    <w:rsid w:val="0047702F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D6FA"/>
  <w15:docId w15:val="{752983EE-E168-4864-A65B-A902EFE8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9272ED"/>
  </w:style>
  <w:style w:type="paragraph" w:styleId="Akapitzlist">
    <w:name w:val="List Paragraph"/>
    <w:basedOn w:val="Normalny"/>
    <w:uiPriority w:val="34"/>
    <w:qFormat/>
    <w:rsid w:val="004E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7040-DC35-4DCD-9221-5BEB7EEE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Szubin - sekretariat</dc:creator>
  <dc:description/>
  <cp:lastModifiedBy>Marzena Nowacka</cp:lastModifiedBy>
  <cp:revision>7</cp:revision>
  <cp:lastPrinted>2026-02-19T13:08:00Z</cp:lastPrinted>
  <dcterms:created xsi:type="dcterms:W3CDTF">2022-01-25T11:37:00Z</dcterms:created>
  <dcterms:modified xsi:type="dcterms:W3CDTF">2026-02-19T13:08:00Z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